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D159A9" w:rsidRPr="00B429ED">
        <w:trPr>
          <w:trHeight w:hRule="exact" w:val="1528"/>
        </w:trPr>
        <w:tc>
          <w:tcPr>
            <w:tcW w:w="143" w:type="dxa"/>
          </w:tcPr>
          <w:p w:rsidR="00D159A9" w:rsidRDefault="00D159A9"/>
        </w:tc>
        <w:tc>
          <w:tcPr>
            <w:tcW w:w="285" w:type="dxa"/>
          </w:tcPr>
          <w:p w:rsidR="00D159A9" w:rsidRDefault="00D159A9"/>
        </w:tc>
        <w:tc>
          <w:tcPr>
            <w:tcW w:w="2127" w:type="dxa"/>
          </w:tcPr>
          <w:p w:rsidR="00D159A9" w:rsidRDefault="00D159A9"/>
        </w:tc>
        <w:tc>
          <w:tcPr>
            <w:tcW w:w="2127" w:type="dxa"/>
          </w:tcPr>
          <w:p w:rsidR="00D159A9" w:rsidRDefault="00D159A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59A9" w:rsidRPr="00B429ED" w:rsidRDefault="00B429ED">
            <w:pPr>
              <w:spacing w:after="0" w:line="240" w:lineRule="auto"/>
              <w:jc w:val="both"/>
              <w:rPr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28.03.2022 №28.</w:t>
            </w:r>
          </w:p>
        </w:tc>
      </w:tr>
      <w:tr w:rsidR="00D159A9" w:rsidRPr="00B429ED">
        <w:trPr>
          <w:trHeight w:hRule="exact" w:val="138"/>
        </w:trPr>
        <w:tc>
          <w:tcPr>
            <w:tcW w:w="143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</w:tr>
      <w:tr w:rsidR="00D159A9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159A9" w:rsidRPr="00B429ED" w:rsidRDefault="00B42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159A9" w:rsidRPr="00B429ED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159A9" w:rsidRPr="00B429ED" w:rsidRDefault="00B42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D159A9" w:rsidRPr="00B429ED">
        <w:trPr>
          <w:trHeight w:hRule="exact" w:val="211"/>
        </w:trPr>
        <w:tc>
          <w:tcPr>
            <w:tcW w:w="143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</w:tr>
      <w:tr w:rsidR="00D159A9">
        <w:trPr>
          <w:trHeight w:hRule="exact" w:val="277"/>
        </w:trPr>
        <w:tc>
          <w:tcPr>
            <w:tcW w:w="143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159A9" w:rsidRPr="00B429ED">
        <w:trPr>
          <w:trHeight w:hRule="exact" w:val="972"/>
        </w:trPr>
        <w:tc>
          <w:tcPr>
            <w:tcW w:w="143" w:type="dxa"/>
          </w:tcPr>
          <w:p w:rsidR="00D159A9" w:rsidRDefault="00D159A9"/>
        </w:tc>
        <w:tc>
          <w:tcPr>
            <w:tcW w:w="285" w:type="dxa"/>
          </w:tcPr>
          <w:p w:rsidR="00D159A9" w:rsidRDefault="00D159A9"/>
        </w:tc>
        <w:tc>
          <w:tcPr>
            <w:tcW w:w="2127" w:type="dxa"/>
          </w:tcPr>
          <w:p w:rsidR="00D159A9" w:rsidRDefault="00D159A9"/>
        </w:tc>
        <w:tc>
          <w:tcPr>
            <w:tcW w:w="2127" w:type="dxa"/>
          </w:tcPr>
          <w:p w:rsidR="00D159A9" w:rsidRDefault="00D159A9"/>
        </w:tc>
        <w:tc>
          <w:tcPr>
            <w:tcW w:w="426" w:type="dxa"/>
          </w:tcPr>
          <w:p w:rsidR="00D159A9" w:rsidRDefault="00D159A9"/>
        </w:tc>
        <w:tc>
          <w:tcPr>
            <w:tcW w:w="1277" w:type="dxa"/>
          </w:tcPr>
          <w:p w:rsidR="00D159A9" w:rsidRDefault="00D159A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59A9" w:rsidRPr="00B429ED" w:rsidRDefault="00B42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159A9" w:rsidRPr="00B429ED" w:rsidRDefault="00D159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159A9" w:rsidRPr="00B429ED" w:rsidRDefault="00B42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159A9">
        <w:trPr>
          <w:trHeight w:hRule="exact" w:val="277"/>
        </w:trPr>
        <w:tc>
          <w:tcPr>
            <w:tcW w:w="143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159A9">
        <w:trPr>
          <w:trHeight w:hRule="exact" w:val="277"/>
        </w:trPr>
        <w:tc>
          <w:tcPr>
            <w:tcW w:w="143" w:type="dxa"/>
          </w:tcPr>
          <w:p w:rsidR="00D159A9" w:rsidRDefault="00D159A9"/>
        </w:tc>
        <w:tc>
          <w:tcPr>
            <w:tcW w:w="285" w:type="dxa"/>
          </w:tcPr>
          <w:p w:rsidR="00D159A9" w:rsidRDefault="00D159A9"/>
        </w:tc>
        <w:tc>
          <w:tcPr>
            <w:tcW w:w="2127" w:type="dxa"/>
          </w:tcPr>
          <w:p w:rsidR="00D159A9" w:rsidRDefault="00D159A9"/>
        </w:tc>
        <w:tc>
          <w:tcPr>
            <w:tcW w:w="2127" w:type="dxa"/>
          </w:tcPr>
          <w:p w:rsidR="00D159A9" w:rsidRDefault="00D159A9"/>
        </w:tc>
        <w:tc>
          <w:tcPr>
            <w:tcW w:w="426" w:type="dxa"/>
          </w:tcPr>
          <w:p w:rsidR="00D159A9" w:rsidRDefault="00D159A9"/>
        </w:tc>
        <w:tc>
          <w:tcPr>
            <w:tcW w:w="1277" w:type="dxa"/>
          </w:tcPr>
          <w:p w:rsidR="00D159A9" w:rsidRDefault="00D159A9"/>
        </w:tc>
        <w:tc>
          <w:tcPr>
            <w:tcW w:w="993" w:type="dxa"/>
          </w:tcPr>
          <w:p w:rsidR="00D159A9" w:rsidRDefault="00D159A9"/>
        </w:tc>
        <w:tc>
          <w:tcPr>
            <w:tcW w:w="2836" w:type="dxa"/>
          </w:tcPr>
          <w:p w:rsidR="00D159A9" w:rsidRDefault="00D159A9"/>
        </w:tc>
      </w:tr>
      <w:tr w:rsidR="00D159A9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159A9">
        <w:trPr>
          <w:trHeight w:hRule="exact" w:val="775"/>
        </w:trPr>
        <w:tc>
          <w:tcPr>
            <w:tcW w:w="143" w:type="dxa"/>
          </w:tcPr>
          <w:p w:rsidR="00D159A9" w:rsidRDefault="00D159A9"/>
        </w:tc>
        <w:tc>
          <w:tcPr>
            <w:tcW w:w="285" w:type="dxa"/>
          </w:tcPr>
          <w:p w:rsidR="00D159A9" w:rsidRDefault="00D159A9"/>
        </w:tc>
        <w:tc>
          <w:tcPr>
            <w:tcW w:w="2127" w:type="dxa"/>
          </w:tcPr>
          <w:p w:rsidR="00D159A9" w:rsidRDefault="00D159A9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Административное право</w:t>
            </w:r>
          </w:p>
          <w:p w:rsidR="00D159A9" w:rsidRDefault="00B429E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Б1.О.04.04</w:t>
            </w:r>
          </w:p>
        </w:tc>
        <w:tc>
          <w:tcPr>
            <w:tcW w:w="2836" w:type="dxa"/>
          </w:tcPr>
          <w:p w:rsidR="00D159A9" w:rsidRDefault="00D159A9"/>
        </w:tc>
      </w:tr>
      <w:tr w:rsidR="00D159A9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159A9" w:rsidRPr="00B429ED">
        <w:trPr>
          <w:trHeight w:hRule="exact" w:val="1396"/>
        </w:trPr>
        <w:tc>
          <w:tcPr>
            <w:tcW w:w="143" w:type="dxa"/>
          </w:tcPr>
          <w:p w:rsidR="00D159A9" w:rsidRDefault="00D159A9"/>
        </w:tc>
        <w:tc>
          <w:tcPr>
            <w:tcW w:w="285" w:type="dxa"/>
          </w:tcPr>
          <w:p w:rsidR="00D159A9" w:rsidRDefault="00D159A9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59A9" w:rsidRPr="00B429ED" w:rsidRDefault="00B42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D159A9" w:rsidRPr="00B429ED" w:rsidRDefault="00B42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D159A9" w:rsidRPr="00B429ED" w:rsidRDefault="00B42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159A9" w:rsidRPr="00B429ED">
        <w:trPr>
          <w:trHeight w:hRule="exact" w:val="124"/>
        </w:trPr>
        <w:tc>
          <w:tcPr>
            <w:tcW w:w="143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</w:tr>
      <w:tr w:rsidR="00D159A9" w:rsidRPr="00B429ED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59A9" w:rsidRPr="00B429ED" w:rsidRDefault="00B42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D159A9" w:rsidRPr="00B429ED">
        <w:trPr>
          <w:trHeight w:hRule="exact" w:val="577"/>
        </w:trPr>
        <w:tc>
          <w:tcPr>
            <w:tcW w:w="143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59A9" w:rsidRPr="00B429ED" w:rsidRDefault="00D159A9">
            <w:pPr>
              <w:rPr>
                <w:lang w:val="ru-RU"/>
              </w:rPr>
            </w:pPr>
          </w:p>
        </w:tc>
      </w:tr>
      <w:tr w:rsidR="00D159A9" w:rsidRPr="00B429ED">
        <w:trPr>
          <w:trHeight w:hRule="exact" w:val="4878"/>
        </w:trPr>
        <w:tc>
          <w:tcPr>
            <w:tcW w:w="143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</w:tr>
      <w:tr w:rsidR="00D159A9">
        <w:trPr>
          <w:trHeight w:hRule="exact" w:val="277"/>
        </w:trPr>
        <w:tc>
          <w:tcPr>
            <w:tcW w:w="143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159A9">
        <w:trPr>
          <w:trHeight w:hRule="exact" w:val="138"/>
        </w:trPr>
        <w:tc>
          <w:tcPr>
            <w:tcW w:w="143" w:type="dxa"/>
          </w:tcPr>
          <w:p w:rsidR="00D159A9" w:rsidRDefault="00D159A9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D159A9"/>
        </w:tc>
      </w:tr>
      <w:tr w:rsidR="00D159A9">
        <w:trPr>
          <w:trHeight w:hRule="exact" w:val="1666"/>
        </w:trPr>
        <w:tc>
          <w:tcPr>
            <w:tcW w:w="143" w:type="dxa"/>
          </w:tcPr>
          <w:p w:rsidR="00D159A9" w:rsidRDefault="00D159A9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159A9" w:rsidRPr="00B429ED" w:rsidRDefault="00B42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D159A9" w:rsidRPr="00B429ED" w:rsidRDefault="00D159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159A9" w:rsidRPr="00B429ED" w:rsidRDefault="00B42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D159A9" w:rsidRPr="00B429ED" w:rsidRDefault="00D159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159A9" w:rsidRDefault="00B429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159A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59A9" w:rsidRPr="00B429ED" w:rsidRDefault="00B42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159A9" w:rsidRPr="00B429ED" w:rsidRDefault="00D159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159A9" w:rsidRPr="00B429ED" w:rsidRDefault="00B42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к.э.н., доцент,  _________________ /Сергиенко О.В/</w:t>
            </w:r>
          </w:p>
          <w:p w:rsidR="00D159A9" w:rsidRPr="00B429ED" w:rsidRDefault="00D159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159A9" w:rsidRPr="00B429ED" w:rsidRDefault="00B42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D159A9" w:rsidRDefault="00B42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159A9" w:rsidRPr="00B429E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59A9" w:rsidRPr="00B429ED" w:rsidRDefault="00B42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 _________________ /Сергиенко О.В./</w:t>
            </w:r>
          </w:p>
        </w:tc>
      </w:tr>
    </w:tbl>
    <w:p w:rsidR="00D159A9" w:rsidRPr="00B429ED" w:rsidRDefault="00B429ED">
      <w:pPr>
        <w:rPr>
          <w:sz w:val="0"/>
          <w:szCs w:val="0"/>
          <w:lang w:val="ru-RU"/>
        </w:rPr>
      </w:pPr>
      <w:r w:rsidRPr="00B429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59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159A9">
        <w:trPr>
          <w:trHeight w:hRule="exact" w:val="555"/>
        </w:trPr>
        <w:tc>
          <w:tcPr>
            <w:tcW w:w="9640" w:type="dxa"/>
          </w:tcPr>
          <w:p w:rsidR="00D159A9" w:rsidRDefault="00D159A9"/>
        </w:tc>
      </w:tr>
      <w:tr w:rsidR="00D159A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59A9" w:rsidRPr="00B429ED" w:rsidRDefault="00B42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159A9" w:rsidRPr="00B429ED" w:rsidRDefault="00B42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159A9" w:rsidRPr="00B429ED" w:rsidRDefault="00B42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159A9" w:rsidRPr="00B429ED" w:rsidRDefault="00B42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159A9" w:rsidRPr="00B429ED" w:rsidRDefault="00B42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159A9" w:rsidRPr="00B429ED" w:rsidRDefault="00B42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159A9" w:rsidRPr="00B429ED" w:rsidRDefault="00B42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159A9" w:rsidRPr="00B429ED" w:rsidRDefault="00B42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159A9" w:rsidRPr="00B429ED" w:rsidRDefault="00B42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159A9" w:rsidRPr="00B429ED" w:rsidRDefault="00B42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159A9" w:rsidRPr="00B429ED" w:rsidRDefault="00B42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159A9" w:rsidRDefault="00B42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159A9" w:rsidRDefault="00B429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59A9" w:rsidRPr="00B429E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59A9" w:rsidRPr="00B429ED" w:rsidRDefault="00B42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159A9" w:rsidRPr="00B429E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59A9" w:rsidRPr="00B429ED" w:rsidRDefault="00B42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159A9" w:rsidRPr="00B429ED" w:rsidRDefault="00B42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D159A9" w:rsidRPr="00B429ED" w:rsidRDefault="00B42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159A9" w:rsidRPr="00B429ED" w:rsidRDefault="00B42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159A9" w:rsidRPr="00B429ED" w:rsidRDefault="00B42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159A9" w:rsidRPr="00B429ED" w:rsidRDefault="00B42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159A9" w:rsidRPr="00B429ED" w:rsidRDefault="00B42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159A9" w:rsidRPr="00B429ED" w:rsidRDefault="00B42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159A9" w:rsidRPr="00B429ED" w:rsidRDefault="00B42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159A9" w:rsidRPr="00B429ED" w:rsidRDefault="00B42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очная на 2022/2023 учебный год, утвержденным приказом ректора от 28.03.2022 №28;</w:t>
            </w:r>
          </w:p>
          <w:p w:rsidR="00D159A9" w:rsidRPr="00B429ED" w:rsidRDefault="00B42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«Административное право» в течение 2022/2023 учебного года:</w:t>
            </w:r>
          </w:p>
          <w:p w:rsidR="00D159A9" w:rsidRPr="00B429ED" w:rsidRDefault="00B42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D159A9" w:rsidRPr="00B429ED" w:rsidRDefault="00B429ED">
      <w:pPr>
        <w:rPr>
          <w:sz w:val="0"/>
          <w:szCs w:val="0"/>
          <w:lang w:val="ru-RU"/>
        </w:rPr>
      </w:pPr>
      <w:r w:rsidRPr="00B429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59A9" w:rsidRPr="00B429E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59A9" w:rsidRPr="00B429ED" w:rsidRDefault="00B42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D159A9" w:rsidRPr="00B429ED">
        <w:trPr>
          <w:trHeight w:hRule="exact" w:val="138"/>
        </w:trPr>
        <w:tc>
          <w:tcPr>
            <w:tcW w:w="9640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</w:tr>
      <w:tr w:rsidR="00D159A9" w:rsidRPr="00B429E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59A9" w:rsidRPr="00B429ED" w:rsidRDefault="00B42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Б1.О.04.04 «Административное право».</w:t>
            </w:r>
          </w:p>
          <w:p w:rsidR="00D159A9" w:rsidRPr="00B429ED" w:rsidRDefault="00B42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159A9" w:rsidRPr="00B429ED">
        <w:trPr>
          <w:trHeight w:hRule="exact" w:val="138"/>
        </w:trPr>
        <w:tc>
          <w:tcPr>
            <w:tcW w:w="9640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</w:tr>
      <w:tr w:rsidR="00D159A9" w:rsidRPr="00B429E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59A9" w:rsidRPr="00B429ED" w:rsidRDefault="00B42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159A9" w:rsidRPr="00B429ED" w:rsidRDefault="00B42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«Административное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159A9" w:rsidRPr="00B429E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Pr="00B429ED" w:rsidRDefault="00B42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D159A9" w:rsidRPr="00B429ED" w:rsidRDefault="00B42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</w:t>
            </w:r>
          </w:p>
        </w:tc>
      </w:tr>
      <w:tr w:rsidR="00D159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59A9" w:rsidRPr="00B429ED" w:rsidRDefault="00D159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159A9" w:rsidRDefault="00B42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159A9" w:rsidRPr="00B429E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Pr="00B429ED" w:rsidRDefault="00B42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нормы конституционного, административного и служебного права</w:t>
            </w:r>
          </w:p>
        </w:tc>
      </w:tr>
      <w:tr w:rsidR="00D159A9" w:rsidRPr="00B429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Pr="00B429ED" w:rsidRDefault="00B42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правоприменительную практику в государственном и муниципальном управлении</w:t>
            </w:r>
          </w:p>
        </w:tc>
      </w:tr>
      <w:tr w:rsidR="00D159A9" w:rsidRPr="00B429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Pr="00B429ED" w:rsidRDefault="00B42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анализировать и применять нормы конституционного, административного и служебного права в профессиональной деятельности</w:t>
            </w:r>
          </w:p>
        </w:tc>
      </w:tr>
      <w:tr w:rsidR="00D159A9" w:rsidRPr="00B429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Pr="00B429ED" w:rsidRDefault="00B42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использовать в профессиональной деятельности правоприменительную практику</w:t>
            </w:r>
          </w:p>
        </w:tc>
      </w:tr>
      <w:tr w:rsidR="00D159A9" w:rsidRPr="00B429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Pr="00B429ED" w:rsidRDefault="00B42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навыками  анализа и применения норм конституционного, административного и служебного права в профессиональной деятельности</w:t>
            </w:r>
          </w:p>
        </w:tc>
      </w:tr>
      <w:tr w:rsidR="00D159A9" w:rsidRPr="00B429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Pr="00B429ED" w:rsidRDefault="00B42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навыками  использования в профессиональной деятельности правоприменительной практики</w:t>
            </w:r>
          </w:p>
        </w:tc>
      </w:tr>
      <w:tr w:rsidR="00D159A9" w:rsidRPr="00B429ED">
        <w:trPr>
          <w:trHeight w:hRule="exact" w:val="277"/>
        </w:trPr>
        <w:tc>
          <w:tcPr>
            <w:tcW w:w="9640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</w:tr>
      <w:tr w:rsidR="00D159A9" w:rsidRPr="00B429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Pr="00B429ED" w:rsidRDefault="00B42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D159A9" w:rsidRPr="00B429ED" w:rsidRDefault="00B42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регулированию государственной гражданской и муниципальной службы</w:t>
            </w:r>
          </w:p>
        </w:tc>
      </w:tr>
      <w:tr w:rsidR="00D159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59A9" w:rsidRPr="00B429ED" w:rsidRDefault="00D159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159A9" w:rsidRDefault="00B42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159A9" w:rsidRPr="00B429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Pr="00B429ED" w:rsidRDefault="00B42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сферу законодательства Российской Федерации в государственном муниципальном управлении</w:t>
            </w:r>
          </w:p>
        </w:tc>
      </w:tr>
      <w:tr w:rsidR="00D159A9" w:rsidRPr="00B429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Pr="00B429ED" w:rsidRDefault="00B42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анализировать законодательство и правовую информа-цию, необходимую для принятия обоснованных решений в профессиональной сфере</w:t>
            </w:r>
          </w:p>
        </w:tc>
      </w:tr>
      <w:tr w:rsidR="00D159A9" w:rsidRPr="00B429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Pr="00B429ED" w:rsidRDefault="00B42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находить необходимую правовую информацию для решения проблем в различных сферах деятельности</w:t>
            </w:r>
          </w:p>
        </w:tc>
      </w:tr>
      <w:tr w:rsidR="00D159A9" w:rsidRPr="00B429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Pr="00B429ED" w:rsidRDefault="00B42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юридической терминологией, категориями отраслевого законодательства Российской Федерации; методологией правовой науки для решения научных и практических зада</w:t>
            </w:r>
          </w:p>
        </w:tc>
      </w:tr>
      <w:tr w:rsidR="00D159A9" w:rsidRPr="00B429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Pr="00B429ED" w:rsidRDefault="00B42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навыками работы с законодательными и другими нормативно-правовыми документами, относящимися к будущей профессиональной деятельности, их составления и анализа</w:t>
            </w:r>
          </w:p>
        </w:tc>
      </w:tr>
    </w:tbl>
    <w:p w:rsidR="00D159A9" w:rsidRPr="00B429ED" w:rsidRDefault="00B429ED">
      <w:pPr>
        <w:rPr>
          <w:sz w:val="0"/>
          <w:szCs w:val="0"/>
          <w:lang w:val="ru-RU"/>
        </w:rPr>
      </w:pPr>
      <w:r w:rsidRPr="00B429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159A9" w:rsidRPr="00B429ED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Pr="00B429ED" w:rsidRDefault="00B42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D159A9" w:rsidRPr="00B429ED" w:rsidRDefault="00B42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159A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59A9" w:rsidRPr="00B429ED" w:rsidRDefault="00D159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159A9" w:rsidRDefault="00B42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159A9" w:rsidRPr="00B429E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Pr="00B429ED" w:rsidRDefault="00B42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D159A9" w:rsidRPr="00B429E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Pr="00B429ED" w:rsidRDefault="00B42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принципы и методы анализа имеющихся ресурсов и ограничений</w:t>
            </w:r>
          </w:p>
        </w:tc>
      </w:tr>
      <w:tr w:rsidR="00D159A9" w:rsidRPr="00B429E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Pr="00B429ED" w:rsidRDefault="00B42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D159A9" w:rsidRPr="00B429E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Pr="00B429ED" w:rsidRDefault="00B42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D159A9" w:rsidRPr="00B429E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Pr="00B429ED" w:rsidRDefault="00B42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D159A9" w:rsidRPr="00B429E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Pr="00B429ED" w:rsidRDefault="00B42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D159A9" w:rsidRPr="00B429ED">
        <w:trPr>
          <w:trHeight w:hRule="exact" w:val="416"/>
        </w:trPr>
        <w:tc>
          <w:tcPr>
            <w:tcW w:w="3970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</w:tr>
      <w:tr w:rsidR="00D159A9" w:rsidRPr="00B429E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59A9" w:rsidRPr="00B429ED" w:rsidRDefault="00B42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159A9" w:rsidRPr="00B429ED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59A9" w:rsidRPr="00B429ED" w:rsidRDefault="00D159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159A9" w:rsidRPr="00B429ED" w:rsidRDefault="00B42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Б1.О.04.04 «Административное право»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D159A9" w:rsidRPr="00B429ED">
        <w:trPr>
          <w:trHeight w:hRule="exact" w:val="138"/>
        </w:trPr>
        <w:tc>
          <w:tcPr>
            <w:tcW w:w="3970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</w:tr>
      <w:tr w:rsidR="00D159A9" w:rsidRPr="00B429E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9" w:rsidRPr="00B429ED" w:rsidRDefault="00B42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159A9" w:rsidRPr="00B429ED" w:rsidRDefault="00B42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159A9" w:rsidRPr="00B429ED" w:rsidRDefault="00B42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159A9" w:rsidRPr="00B429ED" w:rsidRDefault="00B42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159A9" w:rsidRPr="00B429ED" w:rsidRDefault="00B42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159A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9" w:rsidRDefault="00D159A9"/>
        </w:tc>
      </w:tr>
      <w:tr w:rsidR="00D159A9" w:rsidRPr="00B429E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9" w:rsidRPr="00B429ED" w:rsidRDefault="00B42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9" w:rsidRPr="00B429ED" w:rsidRDefault="00B42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9" w:rsidRPr="00B429ED" w:rsidRDefault="00D159A9">
            <w:pPr>
              <w:rPr>
                <w:lang w:val="ru-RU"/>
              </w:rPr>
            </w:pPr>
          </w:p>
        </w:tc>
      </w:tr>
      <w:tr w:rsidR="00D159A9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9" w:rsidRDefault="00B429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культура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9" w:rsidRPr="00B429ED" w:rsidRDefault="00B429ED">
            <w:pPr>
              <w:spacing w:after="0" w:line="240" w:lineRule="auto"/>
              <w:jc w:val="center"/>
              <w:rPr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lang w:val="ru-RU"/>
              </w:rPr>
              <w:t>Правовая грамотность государственных и муниципальных служащих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УК-2, ПК-2</w:t>
            </w:r>
          </w:p>
        </w:tc>
      </w:tr>
      <w:tr w:rsidR="00D159A9">
        <w:trPr>
          <w:trHeight w:hRule="exact" w:val="138"/>
        </w:trPr>
        <w:tc>
          <w:tcPr>
            <w:tcW w:w="3970" w:type="dxa"/>
          </w:tcPr>
          <w:p w:rsidR="00D159A9" w:rsidRDefault="00D159A9"/>
        </w:tc>
        <w:tc>
          <w:tcPr>
            <w:tcW w:w="3828" w:type="dxa"/>
          </w:tcPr>
          <w:p w:rsidR="00D159A9" w:rsidRDefault="00D159A9"/>
        </w:tc>
        <w:tc>
          <w:tcPr>
            <w:tcW w:w="852" w:type="dxa"/>
          </w:tcPr>
          <w:p w:rsidR="00D159A9" w:rsidRDefault="00D159A9"/>
        </w:tc>
        <w:tc>
          <w:tcPr>
            <w:tcW w:w="993" w:type="dxa"/>
          </w:tcPr>
          <w:p w:rsidR="00D159A9" w:rsidRDefault="00D159A9"/>
        </w:tc>
      </w:tr>
      <w:tr w:rsidR="00D159A9" w:rsidRPr="00B429ED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59A9" w:rsidRPr="00B429ED" w:rsidRDefault="00B42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159A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59A9" w:rsidRPr="00B429ED" w:rsidRDefault="00B42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159A9">
        <w:trPr>
          <w:trHeight w:hRule="exact" w:val="138"/>
        </w:trPr>
        <w:tc>
          <w:tcPr>
            <w:tcW w:w="3970" w:type="dxa"/>
          </w:tcPr>
          <w:p w:rsidR="00D159A9" w:rsidRDefault="00D159A9"/>
        </w:tc>
        <w:tc>
          <w:tcPr>
            <w:tcW w:w="3828" w:type="dxa"/>
          </w:tcPr>
          <w:p w:rsidR="00D159A9" w:rsidRDefault="00D159A9"/>
        </w:tc>
        <w:tc>
          <w:tcPr>
            <w:tcW w:w="852" w:type="dxa"/>
          </w:tcPr>
          <w:p w:rsidR="00D159A9" w:rsidRDefault="00D159A9"/>
        </w:tc>
        <w:tc>
          <w:tcPr>
            <w:tcW w:w="993" w:type="dxa"/>
          </w:tcPr>
          <w:p w:rsidR="00D159A9" w:rsidRDefault="00D159A9"/>
        </w:tc>
      </w:tr>
      <w:tr w:rsidR="00D159A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159A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159A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159A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159A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159A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D159A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159A9">
        <w:trPr>
          <w:trHeight w:hRule="exact" w:val="416"/>
        </w:trPr>
        <w:tc>
          <w:tcPr>
            <w:tcW w:w="3970" w:type="dxa"/>
          </w:tcPr>
          <w:p w:rsidR="00D159A9" w:rsidRDefault="00D159A9"/>
        </w:tc>
        <w:tc>
          <w:tcPr>
            <w:tcW w:w="3828" w:type="dxa"/>
          </w:tcPr>
          <w:p w:rsidR="00D159A9" w:rsidRDefault="00D159A9"/>
        </w:tc>
        <w:tc>
          <w:tcPr>
            <w:tcW w:w="852" w:type="dxa"/>
          </w:tcPr>
          <w:p w:rsidR="00D159A9" w:rsidRDefault="00D159A9"/>
        </w:tc>
        <w:tc>
          <w:tcPr>
            <w:tcW w:w="993" w:type="dxa"/>
          </w:tcPr>
          <w:p w:rsidR="00D159A9" w:rsidRDefault="00D159A9"/>
        </w:tc>
      </w:tr>
      <w:tr w:rsidR="00D159A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</w:tbl>
    <w:p w:rsidR="00D159A9" w:rsidRDefault="00B429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159A9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59A9" w:rsidRPr="00B429ED" w:rsidRDefault="00D159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159A9" w:rsidRPr="00B429ED" w:rsidRDefault="00B42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159A9" w:rsidRPr="00B429ED" w:rsidRDefault="00D159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159A9">
        <w:trPr>
          <w:trHeight w:hRule="exact" w:val="416"/>
        </w:trPr>
        <w:tc>
          <w:tcPr>
            <w:tcW w:w="5671" w:type="dxa"/>
          </w:tcPr>
          <w:p w:rsidR="00D159A9" w:rsidRDefault="00D159A9"/>
        </w:tc>
        <w:tc>
          <w:tcPr>
            <w:tcW w:w="1702" w:type="dxa"/>
          </w:tcPr>
          <w:p w:rsidR="00D159A9" w:rsidRDefault="00D159A9"/>
        </w:tc>
        <w:tc>
          <w:tcPr>
            <w:tcW w:w="1135" w:type="dxa"/>
          </w:tcPr>
          <w:p w:rsidR="00D159A9" w:rsidRDefault="00D159A9"/>
        </w:tc>
        <w:tc>
          <w:tcPr>
            <w:tcW w:w="1135" w:type="dxa"/>
          </w:tcPr>
          <w:p w:rsidR="00D159A9" w:rsidRDefault="00D159A9"/>
        </w:tc>
      </w:tr>
      <w:tr w:rsidR="00D159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159A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59A9" w:rsidRDefault="00D159A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59A9" w:rsidRDefault="00D159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59A9" w:rsidRDefault="00D159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59A9" w:rsidRDefault="00D159A9"/>
        </w:tc>
      </w:tr>
      <w:tr w:rsidR="00D159A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rPr>
                <w:sz w:val="24"/>
                <w:szCs w:val="24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предмет, метод, источники административного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159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159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Pr="00B429ED" w:rsidRDefault="00B42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159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Pr="00B429ED" w:rsidRDefault="00B42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Административно-правовой статус граждан и иностранцев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159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Pr="00B429ED" w:rsidRDefault="00B42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Федеральные органы исполнительной власти как субъекты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D159A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rPr>
                <w:sz w:val="24"/>
                <w:szCs w:val="24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предмет, метод, источники административного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159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159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159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Pr="00B429ED" w:rsidRDefault="00B42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Административная ответственность и административное правонарушение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59A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rPr>
                <w:sz w:val="24"/>
                <w:szCs w:val="24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предмет, метод, источники административного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159A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D159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D159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D159A9" w:rsidRPr="00B429ED">
        <w:trPr>
          <w:trHeight w:hRule="exact" w:val="657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59A9" w:rsidRPr="00B429ED" w:rsidRDefault="00D159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159A9" w:rsidRPr="00B429ED" w:rsidRDefault="00B429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159A9" w:rsidRPr="00B429ED" w:rsidRDefault="00B429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159A9" w:rsidRPr="00B429ED" w:rsidRDefault="00B429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159A9" w:rsidRPr="00B429ED" w:rsidRDefault="00B429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159A9" w:rsidRPr="00B429ED" w:rsidRDefault="00B429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429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D159A9" w:rsidRPr="00B429ED" w:rsidRDefault="00B429ED">
      <w:pPr>
        <w:rPr>
          <w:sz w:val="0"/>
          <w:szCs w:val="0"/>
          <w:lang w:val="ru-RU"/>
        </w:rPr>
      </w:pPr>
      <w:r w:rsidRPr="00B429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59A9" w:rsidRPr="00B429ED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59A9" w:rsidRPr="00B429ED" w:rsidRDefault="00B429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159A9" w:rsidRPr="00B429ED" w:rsidRDefault="00B429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159A9" w:rsidRDefault="00B429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D159A9" w:rsidRPr="00B429ED" w:rsidRDefault="00B429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159A9" w:rsidRPr="00B429ED" w:rsidRDefault="00B429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159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59A9" w:rsidRPr="00B429ED" w:rsidRDefault="00D159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159A9" w:rsidRDefault="00B42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159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159A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2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Понятие, предмет, метод, источники административного права.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Наука административного права</w:t>
            </w:r>
          </w:p>
        </w:tc>
      </w:tr>
      <w:tr w:rsidR="00D159A9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D159A9"/>
        </w:tc>
      </w:tr>
      <w:tr w:rsidR="00D159A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D159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159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</w:tr>
      <w:tr w:rsidR="00D159A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D159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159A9" w:rsidRPr="00B429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59A9" w:rsidRPr="00B429ED" w:rsidRDefault="00B42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Административно-правовые нормы и административно-правовые отношения</w:t>
            </w:r>
          </w:p>
        </w:tc>
      </w:tr>
      <w:tr w:rsidR="00D159A9" w:rsidRPr="00B429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59A9" w:rsidRPr="00B429ED" w:rsidRDefault="00D159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159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159A9">
        <w:trPr>
          <w:trHeight w:hRule="exact" w:val="147"/>
        </w:trPr>
        <w:tc>
          <w:tcPr>
            <w:tcW w:w="9640" w:type="dxa"/>
          </w:tcPr>
          <w:p w:rsidR="00D159A9" w:rsidRDefault="00D159A9"/>
        </w:tc>
      </w:tr>
      <w:tr w:rsidR="00D159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2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Понятие, предмет, метод, источники административного права.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Наука административного права</w:t>
            </w:r>
          </w:p>
        </w:tc>
      </w:tr>
      <w:tr w:rsidR="00D159A9">
        <w:trPr>
          <w:trHeight w:hRule="exact" w:val="21"/>
        </w:trPr>
        <w:tc>
          <w:tcPr>
            <w:tcW w:w="9640" w:type="dxa"/>
          </w:tcPr>
          <w:p w:rsidR="00D159A9" w:rsidRDefault="00D159A9"/>
        </w:tc>
      </w:tr>
      <w:tr w:rsidR="00D159A9">
        <w:trPr>
          <w:trHeight w:hRule="exact" w:val="1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D159A9"/>
        </w:tc>
      </w:tr>
    </w:tbl>
    <w:p w:rsidR="00D159A9" w:rsidRDefault="00B429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159A9">
        <w:trPr>
          <w:trHeight w:hRule="exact" w:val="11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D159A9"/>
        </w:tc>
      </w:tr>
      <w:tr w:rsidR="00D159A9">
        <w:trPr>
          <w:trHeight w:hRule="exact" w:val="8"/>
        </w:trPr>
        <w:tc>
          <w:tcPr>
            <w:tcW w:w="285" w:type="dxa"/>
          </w:tcPr>
          <w:p w:rsidR="00D159A9" w:rsidRDefault="00D159A9"/>
        </w:tc>
        <w:tc>
          <w:tcPr>
            <w:tcW w:w="9356" w:type="dxa"/>
          </w:tcPr>
          <w:p w:rsidR="00D159A9" w:rsidRDefault="00D159A9"/>
        </w:tc>
      </w:tr>
      <w:tr w:rsidR="00D159A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D159A9">
        <w:trPr>
          <w:trHeight w:hRule="exact" w:val="21"/>
        </w:trPr>
        <w:tc>
          <w:tcPr>
            <w:tcW w:w="285" w:type="dxa"/>
          </w:tcPr>
          <w:p w:rsidR="00D159A9" w:rsidRDefault="00D159A9"/>
        </w:tc>
        <w:tc>
          <w:tcPr>
            <w:tcW w:w="9356" w:type="dxa"/>
          </w:tcPr>
          <w:p w:rsidR="00D159A9" w:rsidRDefault="00D159A9"/>
        </w:tc>
      </w:tr>
      <w:tr w:rsidR="00D159A9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D159A9"/>
        </w:tc>
      </w:tr>
      <w:tr w:rsidR="00D159A9">
        <w:trPr>
          <w:trHeight w:hRule="exact" w:val="8"/>
        </w:trPr>
        <w:tc>
          <w:tcPr>
            <w:tcW w:w="285" w:type="dxa"/>
          </w:tcPr>
          <w:p w:rsidR="00D159A9" w:rsidRDefault="00D159A9"/>
        </w:tc>
        <w:tc>
          <w:tcPr>
            <w:tcW w:w="9356" w:type="dxa"/>
          </w:tcPr>
          <w:p w:rsidR="00D159A9" w:rsidRDefault="00D159A9"/>
        </w:tc>
      </w:tr>
      <w:tr w:rsidR="00D159A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</w:tr>
      <w:tr w:rsidR="00D159A9">
        <w:trPr>
          <w:trHeight w:hRule="exact" w:val="21"/>
        </w:trPr>
        <w:tc>
          <w:tcPr>
            <w:tcW w:w="285" w:type="dxa"/>
          </w:tcPr>
          <w:p w:rsidR="00D159A9" w:rsidRDefault="00D159A9"/>
        </w:tc>
        <w:tc>
          <w:tcPr>
            <w:tcW w:w="9356" w:type="dxa"/>
          </w:tcPr>
          <w:p w:rsidR="00D159A9" w:rsidRDefault="00D159A9"/>
        </w:tc>
      </w:tr>
      <w:tr w:rsidR="00D159A9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D159A9"/>
        </w:tc>
      </w:tr>
      <w:tr w:rsidR="00D159A9" w:rsidRPr="00B429E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59A9" w:rsidRPr="00B429ED" w:rsidRDefault="00D159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159A9" w:rsidRPr="00B429ED" w:rsidRDefault="00B42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159A9" w:rsidRPr="00B429E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59A9" w:rsidRPr="00B429ED" w:rsidRDefault="00B42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«Административное право» / Сергиенко О.В. – Омск: Изд-во Омской гуманитарной академии, 2022.</w:t>
            </w:r>
          </w:p>
          <w:p w:rsidR="00D159A9" w:rsidRPr="00B429ED" w:rsidRDefault="00B42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159A9" w:rsidRPr="00B429ED" w:rsidRDefault="00B42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159A9" w:rsidRPr="00B429ED" w:rsidRDefault="00B42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159A9" w:rsidRPr="00B429ED">
        <w:trPr>
          <w:trHeight w:hRule="exact" w:val="138"/>
        </w:trPr>
        <w:tc>
          <w:tcPr>
            <w:tcW w:w="285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</w:tr>
      <w:tr w:rsidR="00D159A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59A9" w:rsidRPr="00B429ED" w:rsidRDefault="00B42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159A9" w:rsidRDefault="00B42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159A9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Зубач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Брунер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Прудникова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Ковшевацкий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Лахтина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Зырянов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Жалсанов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Ц.,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Кивич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Кисин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Комовкина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Маркина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Малахова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Попович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Сизов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Стащенко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Соломатина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Хадисов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Шурухнова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Бондарь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Обыденова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Комахин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Василенко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Попугаев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429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978-5-534-09785-6.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D7365F">
                <w:rPr>
                  <w:rStyle w:val="a3"/>
                </w:rPr>
                <w:t>https://urait.ru/bcode/454092</w:t>
              </w:r>
            </w:hyperlink>
            <w:r>
              <w:t xml:space="preserve"> </w:t>
            </w:r>
          </w:p>
        </w:tc>
      </w:tr>
      <w:tr w:rsidR="00D159A9" w:rsidRPr="00B429E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59A9" w:rsidRPr="00B429ED" w:rsidRDefault="00B429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Мигачев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456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29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978-5-534-08218-0.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29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29ED">
              <w:rPr>
                <w:lang w:val="ru-RU"/>
              </w:rPr>
              <w:t xml:space="preserve"> </w:t>
            </w:r>
            <w:hyperlink r:id="rId5" w:history="1">
              <w:r w:rsidR="00D7365F">
                <w:rPr>
                  <w:rStyle w:val="a3"/>
                  <w:lang w:val="ru-RU"/>
                </w:rPr>
                <w:t>https://urait.ru/bcode/448905</w:t>
              </w:r>
            </w:hyperlink>
            <w:r w:rsidRPr="00B429ED">
              <w:rPr>
                <w:lang w:val="ru-RU"/>
              </w:rPr>
              <w:t xml:space="preserve"> </w:t>
            </w:r>
          </w:p>
        </w:tc>
      </w:tr>
      <w:tr w:rsidR="00D159A9">
        <w:trPr>
          <w:trHeight w:hRule="exact" w:val="277"/>
        </w:trPr>
        <w:tc>
          <w:tcPr>
            <w:tcW w:w="285" w:type="dxa"/>
          </w:tcPr>
          <w:p w:rsidR="00D159A9" w:rsidRPr="00B429ED" w:rsidRDefault="00D159A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159A9" w:rsidRDefault="00B42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159A9" w:rsidRPr="00B429E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59A9" w:rsidRPr="00B429ED" w:rsidRDefault="00B429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Агапов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11-е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471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29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978-5-534-09985-0.</w:t>
            </w:r>
            <w:r w:rsidRPr="00B429ED">
              <w:rPr>
                <w:lang w:val="ru-RU"/>
              </w:rPr>
              <w:t xml:space="preserve"> 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29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42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29ED">
              <w:rPr>
                <w:lang w:val="ru-RU"/>
              </w:rPr>
              <w:t xml:space="preserve"> </w:t>
            </w:r>
            <w:hyperlink r:id="rId6" w:history="1">
              <w:r w:rsidR="00D7365F">
                <w:rPr>
                  <w:rStyle w:val="a3"/>
                  <w:lang w:val="ru-RU"/>
                </w:rPr>
                <w:t>https://urait.ru/bcode/452066</w:t>
              </w:r>
            </w:hyperlink>
            <w:r w:rsidRPr="00B429ED">
              <w:rPr>
                <w:lang w:val="ru-RU"/>
              </w:rPr>
              <w:t xml:space="preserve"> </w:t>
            </w:r>
          </w:p>
        </w:tc>
      </w:tr>
      <w:tr w:rsidR="00D159A9" w:rsidRPr="00B429E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59A9" w:rsidRPr="00B429ED" w:rsidRDefault="00D159A9">
            <w:pPr>
              <w:rPr>
                <w:lang w:val="ru-RU"/>
              </w:rPr>
            </w:pPr>
          </w:p>
        </w:tc>
      </w:tr>
    </w:tbl>
    <w:p w:rsidR="00D159A9" w:rsidRPr="00B429ED" w:rsidRDefault="00D159A9">
      <w:pPr>
        <w:rPr>
          <w:lang w:val="ru-RU"/>
        </w:rPr>
      </w:pPr>
    </w:p>
    <w:sectPr w:rsidR="00D159A9" w:rsidRPr="00B429E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E550E"/>
    <w:rsid w:val="0071261F"/>
    <w:rsid w:val="00B429ED"/>
    <w:rsid w:val="00D159A9"/>
    <w:rsid w:val="00D31453"/>
    <w:rsid w:val="00D7365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0B4D8F-6E03-43DB-A272-DADBE782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50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E5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2066" TargetMode="External"/><Relationship Id="rId5" Type="http://schemas.openxmlformats.org/officeDocument/2006/relationships/hyperlink" Target="https://urait.ru/bcode/448905" TargetMode="External"/><Relationship Id="rId4" Type="http://schemas.openxmlformats.org/officeDocument/2006/relationships/hyperlink" Target="https://urait.ru/bcode/4540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3384</Words>
  <Characters>19290</Characters>
  <Application>Microsoft Office Word</Application>
  <DocSecurity>0</DocSecurity>
  <Lines>160</Lines>
  <Paragraphs>45</Paragraphs>
  <ScaleCrop>false</ScaleCrop>
  <Company/>
  <LinksUpToDate>false</LinksUpToDate>
  <CharactersWithSpaces>22629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2022-2023_ФГОС3++2022_Бак-ОФО-ГМУ(ГМС)(22)_plx_Административное право</dc:title>
  <dc:creator>FastReport.NET</dc:creator>
  <cp:lastModifiedBy>Mark Bernstorf</cp:lastModifiedBy>
  <cp:revision>5</cp:revision>
  <dcterms:created xsi:type="dcterms:W3CDTF">2022-05-04T08:54:00Z</dcterms:created>
  <dcterms:modified xsi:type="dcterms:W3CDTF">2022-11-12T14:46:00Z</dcterms:modified>
</cp:coreProperties>
</file>